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D764" w14:textId="77777777" w:rsidR="008307ED" w:rsidRPr="008307ED" w:rsidRDefault="008307ED" w:rsidP="008307ED">
      <w:pPr>
        <w:shd w:val="clear" w:color="auto" w:fill="F9F9F9"/>
        <w:spacing w:after="180" w:line="600" w:lineRule="atLeast"/>
        <w:outlineLvl w:val="0"/>
        <w:rPr>
          <w:rFonts w:ascii="PermianSlab" w:eastAsia="Times New Roman" w:hAnsi="PermianSlab" w:cs="Open Sans"/>
          <w:color w:val="131E29"/>
          <w:spacing w:val="-6"/>
          <w:kern w:val="36"/>
          <w:sz w:val="54"/>
          <w:szCs w:val="54"/>
          <w14:ligatures w14:val="none"/>
        </w:rPr>
      </w:pPr>
      <w:r w:rsidRPr="008307ED">
        <w:rPr>
          <w:rFonts w:ascii="PermianSlab" w:eastAsia="Times New Roman" w:hAnsi="PermianSlab" w:cs="Open Sans"/>
          <w:color w:val="131E29"/>
          <w:spacing w:val="-6"/>
          <w:kern w:val="36"/>
          <w:sz w:val="54"/>
          <w:szCs w:val="54"/>
          <w14:ligatures w14:val="none"/>
        </w:rPr>
        <w:t>VETERINARY HISTOLOGY TECHNICIAN ASSOCIATE - 02242026-75466</w:t>
      </w:r>
    </w:p>
    <w:p w14:paraId="08ACF9A3"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t>Location:</w:t>
      </w:r>
      <w:r w:rsidRPr="008307ED">
        <w:rPr>
          <w:rFonts w:ascii="Open Sans" w:eastAsia="Times New Roman" w:hAnsi="Open Sans" w:cs="Open Sans"/>
          <w:color w:val="131E29"/>
          <w:spacing w:val="-6"/>
          <w:kern w:val="0"/>
          <w14:ligatures w14:val="none"/>
        </w:rPr>
        <w:t> Davidson County</w:t>
      </w:r>
      <w:r w:rsidRPr="008307ED">
        <w:rPr>
          <w:rFonts w:ascii="Open Sans" w:eastAsia="Times New Roman" w:hAnsi="Open Sans" w:cs="Open Sans"/>
          <w:color w:val="131E29"/>
          <w:spacing w:val="-6"/>
          <w:kern w:val="0"/>
          <w14:ligatures w14:val="none"/>
        </w:rPr>
        <w:br/>
      </w:r>
      <w:r w:rsidRPr="008307ED">
        <w:rPr>
          <w:rFonts w:ascii="Open Sans" w:eastAsia="Times New Roman" w:hAnsi="Open Sans" w:cs="Open Sans"/>
          <w:b/>
          <w:bCs/>
          <w:color w:val="131E29"/>
          <w:spacing w:val="-6"/>
          <w:kern w:val="0"/>
          <w14:ligatures w14:val="none"/>
        </w:rPr>
        <w:t>Last Day to Apply:</w:t>
      </w:r>
      <w:r w:rsidRPr="008307ED">
        <w:rPr>
          <w:rFonts w:ascii="Open Sans" w:eastAsia="Times New Roman" w:hAnsi="Open Sans" w:cs="Open Sans"/>
          <w:color w:val="131E29"/>
          <w:spacing w:val="-6"/>
          <w:kern w:val="0"/>
          <w14:ligatures w14:val="none"/>
        </w:rPr>
        <w:t> Mar 9, 2026</w:t>
      </w:r>
      <w:r w:rsidRPr="008307ED">
        <w:rPr>
          <w:rFonts w:ascii="Open Sans" w:eastAsia="Times New Roman" w:hAnsi="Open Sans" w:cs="Open Sans"/>
          <w:color w:val="131E29"/>
          <w:spacing w:val="-6"/>
          <w:kern w:val="0"/>
          <w14:ligatures w14:val="none"/>
        </w:rPr>
        <w:br/>
      </w:r>
      <w:r w:rsidRPr="008307ED">
        <w:rPr>
          <w:rFonts w:ascii="Open Sans" w:eastAsia="Times New Roman" w:hAnsi="Open Sans" w:cs="Open Sans"/>
          <w:b/>
          <w:bCs/>
          <w:color w:val="131E29"/>
          <w:spacing w:val="-6"/>
          <w:kern w:val="0"/>
          <w14:ligatures w14:val="none"/>
        </w:rPr>
        <w:t>Business Unit:</w:t>
      </w:r>
      <w:r w:rsidRPr="008307ED">
        <w:rPr>
          <w:rFonts w:ascii="Open Sans" w:eastAsia="Times New Roman" w:hAnsi="Open Sans" w:cs="Open Sans"/>
          <w:color w:val="131E29"/>
          <w:spacing w:val="-6"/>
          <w:kern w:val="0"/>
          <w14:ligatures w14:val="none"/>
        </w:rPr>
        <w:t> Scientists / Foresters</w:t>
      </w:r>
      <w:r w:rsidRPr="008307ED">
        <w:rPr>
          <w:rFonts w:ascii="Open Sans" w:eastAsia="Times New Roman" w:hAnsi="Open Sans" w:cs="Open Sans"/>
          <w:color w:val="131E29"/>
          <w:spacing w:val="-6"/>
          <w:kern w:val="0"/>
          <w14:ligatures w14:val="none"/>
        </w:rPr>
        <w:br/>
      </w:r>
      <w:r w:rsidRPr="008307ED">
        <w:rPr>
          <w:rFonts w:ascii="Open Sans" w:eastAsia="Times New Roman" w:hAnsi="Open Sans" w:cs="Open Sans"/>
          <w:b/>
          <w:bCs/>
          <w:color w:val="131E29"/>
          <w:spacing w:val="-6"/>
          <w:kern w:val="0"/>
          <w14:ligatures w14:val="none"/>
        </w:rPr>
        <w:t>Job Family:</w:t>
      </w:r>
      <w:r w:rsidRPr="008307ED">
        <w:rPr>
          <w:rFonts w:ascii="Open Sans" w:eastAsia="Times New Roman" w:hAnsi="Open Sans" w:cs="Open Sans"/>
          <w:color w:val="131E29"/>
          <w:spacing w:val="-6"/>
          <w:kern w:val="0"/>
          <w14:ligatures w14:val="none"/>
        </w:rPr>
        <w:t> Agriculture</w:t>
      </w:r>
      <w:r w:rsidRPr="008307ED">
        <w:rPr>
          <w:rFonts w:ascii="Open Sans" w:eastAsia="Times New Roman" w:hAnsi="Open Sans" w:cs="Open Sans"/>
          <w:color w:val="131E29"/>
          <w:spacing w:val="-6"/>
          <w:kern w:val="0"/>
          <w14:ligatures w14:val="none"/>
        </w:rPr>
        <w:br/>
      </w:r>
      <w:r w:rsidRPr="008307ED">
        <w:rPr>
          <w:rFonts w:ascii="Open Sans" w:eastAsia="Times New Roman" w:hAnsi="Open Sans" w:cs="Open Sans"/>
          <w:b/>
          <w:bCs/>
          <w:color w:val="131E29"/>
          <w:spacing w:val="-6"/>
          <w:kern w:val="0"/>
          <w14:ligatures w14:val="none"/>
        </w:rPr>
        <w:t>Job Opening ID:</w:t>
      </w:r>
      <w:r w:rsidRPr="008307ED">
        <w:rPr>
          <w:rFonts w:ascii="Open Sans" w:eastAsia="Times New Roman" w:hAnsi="Open Sans" w:cs="Open Sans"/>
          <w:color w:val="131E29"/>
          <w:spacing w:val="-6"/>
          <w:kern w:val="0"/>
          <w14:ligatures w14:val="none"/>
        </w:rPr>
        <w:t> 75466</w:t>
      </w:r>
      <w:r w:rsidRPr="008307ED">
        <w:rPr>
          <w:rFonts w:ascii="Open Sans" w:eastAsia="Times New Roman" w:hAnsi="Open Sans" w:cs="Open Sans"/>
          <w:color w:val="131E29"/>
          <w:spacing w:val="-6"/>
          <w:kern w:val="0"/>
          <w14:ligatures w14:val="none"/>
        </w:rPr>
        <w:br/>
      </w:r>
    </w:p>
    <w:p w14:paraId="46D46448" w14:textId="77777777" w:rsidR="008307ED" w:rsidRPr="008307ED" w:rsidRDefault="008307ED" w:rsidP="008307ED">
      <w:pPr>
        <w:shd w:val="clear" w:color="auto" w:fill="F9F9F9"/>
        <w:spacing w:after="0" w:line="240" w:lineRule="auto"/>
        <w:jc w:val="right"/>
        <w:rPr>
          <w:rFonts w:ascii="Open Sans" w:eastAsia="Times New Roman" w:hAnsi="Open Sans" w:cs="Open Sans"/>
          <w:color w:val="131E29"/>
          <w:spacing w:val="-6"/>
          <w:kern w:val="0"/>
          <w14:ligatures w14:val="none"/>
        </w:rPr>
      </w:pPr>
      <w:hyperlink r:id="rId5" w:history="1">
        <w:r w:rsidRPr="008307ED">
          <w:rPr>
            <w:rFonts w:ascii="Open Sans" w:eastAsia="Times New Roman" w:hAnsi="Open Sans" w:cs="Open Sans"/>
            <w:b/>
            <w:bCs/>
            <w:color w:val="FFFFFF"/>
            <w:spacing w:val="-6"/>
            <w:kern w:val="0"/>
            <w:bdr w:val="none" w:sz="0" w:space="0" w:color="auto" w:frame="1"/>
            <w:shd w:val="clear" w:color="auto" w:fill="780000"/>
            <w14:ligatures w14:val="none"/>
          </w:rPr>
          <w:t>Apply Now</w:t>
        </w:r>
      </w:hyperlink>
    </w:p>
    <w:p w14:paraId="0E7D2A07"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t>Job Information</w:t>
      </w:r>
    </w:p>
    <w:p w14:paraId="72C1F760" w14:textId="77777777" w:rsidR="008307ED" w:rsidRPr="008307ED" w:rsidRDefault="008307ED" w:rsidP="008307ED">
      <w:pPr>
        <w:shd w:val="clear" w:color="auto" w:fill="F9F9F9"/>
        <w:spacing w:after="180" w:line="480" w:lineRule="atLeast"/>
        <w:jc w:val="center"/>
        <w:outlineLvl w:val="2"/>
        <w:rPr>
          <w:rFonts w:ascii="PermianSlab" w:eastAsia="Times New Roman" w:hAnsi="PermianSlab" w:cs="Open Sans"/>
          <w:color w:val="131E29"/>
          <w:spacing w:val="-6"/>
          <w:kern w:val="0"/>
          <w:sz w:val="42"/>
          <w:szCs w:val="42"/>
          <w14:ligatures w14:val="none"/>
        </w:rPr>
      </w:pPr>
      <w:r w:rsidRPr="008307ED">
        <w:rPr>
          <w:rFonts w:ascii="PermianSlab" w:eastAsia="Times New Roman" w:hAnsi="PermianSlab" w:cs="Open Sans"/>
          <w:color w:val="131E29"/>
          <w:spacing w:val="-6"/>
          <w:kern w:val="0"/>
          <w:sz w:val="42"/>
          <w:szCs w:val="42"/>
          <w14:ligatures w14:val="none"/>
        </w:rPr>
        <w:t>State of Tennessee Job Information</w:t>
      </w:r>
    </w:p>
    <w:tbl>
      <w:tblPr>
        <w:tblW w:w="75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15"/>
        <w:gridCol w:w="4785"/>
      </w:tblGrid>
      <w:tr w:rsidR="008307ED" w:rsidRPr="008307ED" w14:paraId="3755B0E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3C1DDB"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Opening Date/Time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21754"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02/24/2026 12:00AM Central Time</w:t>
            </w:r>
          </w:p>
        </w:tc>
      </w:tr>
      <w:tr w:rsidR="008307ED" w:rsidRPr="008307ED" w14:paraId="457FB4CD"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D708161"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Closing Date/Time</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02062EC"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03/09/2026 11:59PM Central Time</w:t>
            </w:r>
          </w:p>
        </w:tc>
      </w:tr>
      <w:tr w:rsidR="008307ED" w:rsidRPr="008307ED" w14:paraId="3B17DD9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47F7BC"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Salary (Monthly)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7CA48"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$4,057.00</w:t>
            </w:r>
          </w:p>
        </w:tc>
      </w:tr>
      <w:tr w:rsidR="008307ED" w:rsidRPr="008307ED" w14:paraId="35D4B44A"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D9D7F05"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Salary (Annually)</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3E1E9206"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$48,684.00</w:t>
            </w:r>
          </w:p>
        </w:tc>
      </w:tr>
      <w:tr w:rsidR="008307ED" w:rsidRPr="008307ED" w14:paraId="22D53AE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1558FE"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Job 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3E783"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Full-Time</w:t>
            </w:r>
          </w:p>
        </w:tc>
      </w:tr>
      <w:tr w:rsidR="008307ED" w:rsidRPr="008307ED" w14:paraId="54D625F1"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94146C5"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City, State Location</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0844DCC5"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Nashville, TN</w:t>
            </w:r>
          </w:p>
        </w:tc>
      </w:tr>
      <w:tr w:rsidR="008307ED" w:rsidRPr="008307ED" w14:paraId="7EF14F3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7A671E"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Department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2B834" w14:textId="77777777" w:rsidR="008307ED" w:rsidRPr="008307ED" w:rsidRDefault="008307ED" w:rsidP="008307ED">
            <w:pPr>
              <w:spacing w:after="0" w:line="240" w:lineRule="auto"/>
              <w:rPr>
                <w:rFonts w:ascii="Times New Roman" w:eastAsia="Times New Roman" w:hAnsi="Times New Roman" w:cs="Times New Roman"/>
                <w:kern w:val="0"/>
                <w14:ligatures w14:val="none"/>
              </w:rPr>
            </w:pPr>
            <w:r w:rsidRPr="008307ED">
              <w:rPr>
                <w:rFonts w:ascii="Times New Roman" w:eastAsia="Times New Roman" w:hAnsi="Times New Roman" w:cs="Times New Roman"/>
                <w:kern w:val="0"/>
                <w14:ligatures w14:val="none"/>
              </w:rPr>
              <w:t>Agriculture</w:t>
            </w:r>
          </w:p>
        </w:tc>
      </w:tr>
    </w:tbl>
    <w:p w14:paraId="0A7A121C" w14:textId="77777777" w:rsidR="008307ED" w:rsidRPr="008307ED" w:rsidRDefault="008307ED" w:rsidP="008307ED">
      <w:pPr>
        <w:shd w:val="clear" w:color="auto" w:fill="F9F9F9"/>
        <w:spacing w:before="150" w:after="300" w:line="240" w:lineRule="auto"/>
        <w:jc w:val="center"/>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br/>
      </w:r>
      <w:r w:rsidRPr="008307ED">
        <w:rPr>
          <w:rFonts w:ascii="Open Sans" w:eastAsia="Times New Roman" w:hAnsi="Open Sans" w:cs="Open Sans"/>
          <w:b/>
          <w:bCs/>
          <w:color w:val="131E29"/>
          <w:spacing w:val="-6"/>
          <w:kern w:val="0"/>
          <w14:ligatures w14:val="none"/>
        </w:rPr>
        <w:t>LOCATION OF (1) POSITION(S) TO BE FILLED: DEPARTMENT OF AGRICULTURE, TECHNICAL SERVICES, DAVIDSON COUNTY</w:t>
      </w:r>
    </w:p>
    <w:p w14:paraId="08157725"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t>Qualifications</w:t>
      </w:r>
    </w:p>
    <w:p w14:paraId="3A88780B"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t>Education and Experience:</w:t>
      </w:r>
      <w:r w:rsidRPr="008307ED">
        <w:rPr>
          <w:rFonts w:ascii="Open Sans" w:eastAsia="Times New Roman" w:hAnsi="Open Sans" w:cs="Open Sans"/>
          <w:color w:val="131E29"/>
          <w:spacing w:val="-6"/>
          <w:kern w:val="0"/>
          <w14:ligatures w14:val="none"/>
        </w:rPr>
        <w:t> Graduation from an accredited college or university with a bachelor's degree in biology, chemistry, microbiology, medical technology, or related biological, physical or agricultural science field.</w:t>
      </w:r>
    </w:p>
    <w:p w14:paraId="20722147"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OR</w:t>
      </w:r>
    </w:p>
    <w:p w14:paraId="55736E1E"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 xml:space="preserve">Certified as a </w:t>
      </w:r>
      <w:proofErr w:type="spellStart"/>
      <w:r w:rsidRPr="008307ED">
        <w:rPr>
          <w:rFonts w:ascii="Open Sans" w:eastAsia="Times New Roman" w:hAnsi="Open Sans" w:cs="Open Sans"/>
          <w:color w:val="131E29"/>
          <w:spacing w:val="-6"/>
          <w:kern w:val="0"/>
          <w14:ligatures w14:val="none"/>
        </w:rPr>
        <w:t>Histotechnician</w:t>
      </w:r>
      <w:proofErr w:type="spellEnd"/>
      <w:r w:rsidRPr="008307ED">
        <w:rPr>
          <w:rFonts w:ascii="Open Sans" w:eastAsia="Times New Roman" w:hAnsi="Open Sans" w:cs="Open Sans"/>
          <w:color w:val="131E29"/>
          <w:spacing w:val="-6"/>
          <w:kern w:val="0"/>
          <w14:ligatures w14:val="none"/>
        </w:rPr>
        <w:t xml:space="preserve"> (HT) or equivalent from the American Society for Clinical Pathology (ASCP) and two years of laboratory experience that includes conducting routine tissue specimen grossing, processing and histology slide preparation.</w:t>
      </w:r>
    </w:p>
    <w:p w14:paraId="4854601F"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lastRenderedPageBreak/>
        <w:t>Substitution of specific associate's degree for the required bachelor's degree: </w:t>
      </w:r>
      <w:r w:rsidRPr="008307ED">
        <w:rPr>
          <w:rFonts w:ascii="Open Sans" w:eastAsia="Times New Roman" w:hAnsi="Open Sans" w:cs="Open Sans"/>
          <w:color w:val="131E29"/>
          <w:spacing w:val="-6"/>
          <w:kern w:val="0"/>
          <w14:ligatures w14:val="none"/>
        </w:rPr>
        <w:t>An associate's degree in biology, chemistry, microbiology, medical technology or any related field and two years of full-time relevant laboratory experience may substitute for the required bachelor's degree.</w:t>
      </w:r>
    </w:p>
    <w:p w14:paraId="67F85C54"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t>Substitution of Experience for Education</w:t>
      </w:r>
      <w:proofErr w:type="gramStart"/>
      <w:r w:rsidRPr="008307ED">
        <w:rPr>
          <w:rFonts w:ascii="Open Sans" w:eastAsia="Times New Roman" w:hAnsi="Open Sans" w:cs="Open Sans"/>
          <w:b/>
          <w:bCs/>
          <w:color w:val="131E29"/>
          <w:spacing w:val="-6"/>
          <w:kern w:val="0"/>
          <w14:ligatures w14:val="none"/>
        </w:rPr>
        <w:t>:</w:t>
      </w:r>
      <w:r w:rsidRPr="008307ED">
        <w:rPr>
          <w:rFonts w:ascii="Open Sans" w:eastAsia="Times New Roman" w:hAnsi="Open Sans" w:cs="Open Sans"/>
          <w:color w:val="131E29"/>
          <w:spacing w:val="-6"/>
          <w:kern w:val="0"/>
          <w14:ligatures w14:val="none"/>
        </w:rPr>
        <w:t>  Qualifying</w:t>
      </w:r>
      <w:proofErr w:type="gramEnd"/>
      <w:r w:rsidRPr="008307ED">
        <w:rPr>
          <w:rFonts w:ascii="Open Sans" w:eastAsia="Times New Roman" w:hAnsi="Open Sans" w:cs="Open Sans"/>
          <w:color w:val="131E29"/>
          <w:spacing w:val="-6"/>
          <w:kern w:val="0"/>
          <w14:ligatures w14:val="none"/>
        </w:rPr>
        <w:t xml:space="preserve"> full-time relevant laboratory experience may be substituted for the required education, on a year-for-year basis, to a maximum of four years.</w:t>
      </w:r>
    </w:p>
    <w:p w14:paraId="3DFADEE7"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t>Necessary Special Qualifications</w:t>
      </w:r>
      <w:r w:rsidRPr="008307ED">
        <w:rPr>
          <w:rFonts w:ascii="Open Sans" w:eastAsia="Times New Roman" w:hAnsi="Open Sans" w:cs="Open Sans"/>
          <w:color w:val="131E29"/>
          <w:spacing w:val="-6"/>
          <w:kern w:val="0"/>
          <w14:ligatures w14:val="none"/>
        </w:rPr>
        <w:t>: A valid driver's license may be required.</w:t>
      </w:r>
    </w:p>
    <w:p w14:paraId="5C461C55"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t>Examination Method:</w:t>
      </w:r>
      <w:r w:rsidRPr="008307ED">
        <w:rPr>
          <w:rFonts w:ascii="Open Sans" w:eastAsia="Times New Roman" w:hAnsi="Open Sans" w:cs="Open Sans"/>
          <w:color w:val="131E29"/>
          <w:spacing w:val="-6"/>
          <w:kern w:val="0"/>
          <w14:ligatures w14:val="none"/>
        </w:rPr>
        <w:t> Education and Experience, 100%, for Preferred Service positions.</w:t>
      </w:r>
    </w:p>
    <w:p w14:paraId="08B9CF9C"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t>Overview</w:t>
      </w:r>
    </w:p>
    <w:p w14:paraId="5B5E4845"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 xml:space="preserve">Under immediate supervision, </w:t>
      </w:r>
      <w:proofErr w:type="gramStart"/>
      <w:r w:rsidRPr="008307ED">
        <w:rPr>
          <w:rFonts w:ascii="Open Sans" w:eastAsia="Times New Roman" w:hAnsi="Open Sans" w:cs="Open Sans"/>
          <w:color w:val="131E29"/>
          <w:spacing w:val="-6"/>
          <w:kern w:val="0"/>
          <w14:ligatures w14:val="none"/>
        </w:rPr>
        <w:t>is</w:t>
      </w:r>
      <w:proofErr w:type="gramEnd"/>
      <w:r w:rsidRPr="008307ED">
        <w:rPr>
          <w:rFonts w:ascii="Open Sans" w:eastAsia="Times New Roman" w:hAnsi="Open Sans" w:cs="Open Sans"/>
          <w:color w:val="131E29"/>
          <w:spacing w:val="-6"/>
          <w:kern w:val="0"/>
          <w14:ligatures w14:val="none"/>
        </w:rPr>
        <w:t xml:space="preserve"> responsible for learning to perform routine veterinary tissue specimen grossing, processing and slide preparation with a focus on ensuring accurate, high-quality work for diagnostic purposes. The Veterinary Histology Technician Associate is an entry-level classification where the technician will master essential histology techniques while adhering to laboratory quality assurance and safety protocols and differs from the next higher class, Veterinary Histology Technician Intermediate, in that incumbent of the latter functions at the working level under general supervision.</w:t>
      </w:r>
    </w:p>
    <w:p w14:paraId="4B076C89"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An applicant appointed to this Career Path series will be reclassified to the next higher class in the series after the following criteria are met: successful completion of a mandatory one-year probation period, employee has demonstrated they are fully proficient (as documented by the current supervisor and defined in DOHR Policy 22-001), and all required qualifications of the Veterinary Histology Technician Intermediate are met; `unacceptable' or `needs improvement performance during the probation period will result in automatic demotion or termination.</w:t>
      </w:r>
    </w:p>
    <w:p w14:paraId="76DBAC11"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t>Responsibilities</w:t>
      </w:r>
    </w:p>
    <w:p w14:paraId="64650262"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1. Learns to receive, log, sort, and prioritize tissue specimens.</w:t>
      </w:r>
      <w:r w:rsidRPr="008307ED">
        <w:rPr>
          <w:rFonts w:ascii="Open Sans" w:eastAsia="Times New Roman" w:hAnsi="Open Sans" w:cs="Open Sans"/>
          <w:color w:val="131E29"/>
          <w:spacing w:val="-6"/>
          <w:kern w:val="0"/>
          <w14:ligatures w14:val="none"/>
        </w:rPr>
        <w:br/>
        <w:t>2. Learns to process Gross formalin-fixed tissues, recognizing organ types and abnormalities and section specimens at appropriate thickness and orientation based on postmortem tissue type or mail-in biopsy specimens.</w:t>
      </w:r>
      <w:r w:rsidRPr="008307ED">
        <w:rPr>
          <w:rFonts w:ascii="Open Sans" w:eastAsia="Times New Roman" w:hAnsi="Open Sans" w:cs="Open Sans"/>
          <w:color w:val="131E29"/>
          <w:spacing w:val="-6"/>
          <w:kern w:val="0"/>
          <w14:ligatures w14:val="none"/>
        </w:rPr>
        <w:br/>
        <w:t>3. Learns to retrieve, review and enter data and photos in the LIMs software</w:t>
      </w:r>
      <w:r w:rsidRPr="008307ED">
        <w:rPr>
          <w:rFonts w:ascii="Open Sans" w:eastAsia="Times New Roman" w:hAnsi="Open Sans" w:cs="Open Sans"/>
          <w:color w:val="131E29"/>
          <w:spacing w:val="-6"/>
          <w:kern w:val="0"/>
          <w14:ligatures w14:val="none"/>
        </w:rPr>
        <w:br/>
        <w:t>4. Assists in the orientation and training of volunteers and interns.</w:t>
      </w:r>
      <w:r w:rsidRPr="008307ED">
        <w:rPr>
          <w:rFonts w:ascii="Open Sans" w:eastAsia="Times New Roman" w:hAnsi="Open Sans" w:cs="Open Sans"/>
          <w:color w:val="131E29"/>
          <w:spacing w:val="-6"/>
          <w:kern w:val="0"/>
          <w14:ligatures w14:val="none"/>
        </w:rPr>
        <w:br/>
      </w:r>
      <w:r w:rsidRPr="008307ED">
        <w:rPr>
          <w:rFonts w:ascii="Open Sans" w:eastAsia="Times New Roman" w:hAnsi="Open Sans" w:cs="Open Sans"/>
          <w:color w:val="131E29"/>
          <w:spacing w:val="-6"/>
          <w:kern w:val="0"/>
          <w14:ligatures w14:val="none"/>
        </w:rPr>
        <w:lastRenderedPageBreak/>
        <w:t>5. Learns to process and embed tissue specimens to preserve cellular structure.</w:t>
      </w:r>
      <w:r w:rsidRPr="008307ED">
        <w:rPr>
          <w:rFonts w:ascii="Open Sans" w:eastAsia="Times New Roman" w:hAnsi="Open Sans" w:cs="Open Sans"/>
          <w:color w:val="131E29"/>
          <w:spacing w:val="-6"/>
          <w:kern w:val="0"/>
          <w14:ligatures w14:val="none"/>
        </w:rPr>
        <w:br/>
        <w:t xml:space="preserve">6. Learns to cut tissue sections using a microtome, mount sections onto slides and perform routine </w:t>
      </w:r>
      <w:proofErr w:type="gramStart"/>
      <w:r w:rsidRPr="008307ED">
        <w:rPr>
          <w:rFonts w:ascii="Open Sans" w:eastAsia="Times New Roman" w:hAnsi="Open Sans" w:cs="Open Sans"/>
          <w:color w:val="131E29"/>
          <w:spacing w:val="-6"/>
          <w:kern w:val="0"/>
          <w14:ligatures w14:val="none"/>
        </w:rPr>
        <w:t>histologic</w:t>
      </w:r>
      <w:proofErr w:type="gramEnd"/>
      <w:r w:rsidRPr="008307ED">
        <w:rPr>
          <w:rFonts w:ascii="Open Sans" w:eastAsia="Times New Roman" w:hAnsi="Open Sans" w:cs="Open Sans"/>
          <w:color w:val="131E29"/>
          <w:spacing w:val="-6"/>
          <w:kern w:val="0"/>
          <w14:ligatures w14:val="none"/>
        </w:rPr>
        <w:t xml:space="preserve"> staining procedures (e.g., Hematoxylin &amp; Eosin; special stains as requested).</w:t>
      </w:r>
      <w:r w:rsidRPr="008307ED">
        <w:rPr>
          <w:rFonts w:ascii="Open Sans" w:eastAsia="Times New Roman" w:hAnsi="Open Sans" w:cs="Open Sans"/>
          <w:color w:val="131E29"/>
          <w:spacing w:val="-6"/>
          <w:kern w:val="0"/>
          <w14:ligatures w14:val="none"/>
        </w:rPr>
        <w:br/>
        <w:t>7. Learns to conduct routine stain (e.g., Hematoxylin &amp; Eosin, grams etc.)</w:t>
      </w:r>
      <w:r w:rsidRPr="008307ED">
        <w:rPr>
          <w:rFonts w:ascii="Open Sans" w:eastAsia="Times New Roman" w:hAnsi="Open Sans" w:cs="Open Sans"/>
          <w:color w:val="131E29"/>
          <w:spacing w:val="-6"/>
          <w:kern w:val="0"/>
          <w14:ligatures w14:val="none"/>
        </w:rPr>
        <w:br/>
        <w:t>8. Adheres to all laboratory quality assurance protocols and safety regulations, including the proper accumulation and disposal of histological and grossing chemical wastes.</w:t>
      </w:r>
      <w:r w:rsidRPr="008307ED">
        <w:rPr>
          <w:rFonts w:ascii="Open Sans" w:eastAsia="Times New Roman" w:hAnsi="Open Sans" w:cs="Open Sans"/>
          <w:color w:val="131E29"/>
          <w:spacing w:val="-6"/>
          <w:kern w:val="0"/>
          <w14:ligatures w14:val="none"/>
        </w:rPr>
        <w:br/>
        <w:t>9. Learns to maintain accurate records of specimen, slide, and consumables inventory, including the weekly rotation and disposal of fixed tissue archives.</w:t>
      </w:r>
      <w:r w:rsidRPr="008307ED">
        <w:rPr>
          <w:rFonts w:ascii="Open Sans" w:eastAsia="Times New Roman" w:hAnsi="Open Sans" w:cs="Open Sans"/>
          <w:color w:val="131E29"/>
          <w:spacing w:val="-6"/>
          <w:kern w:val="0"/>
          <w14:ligatures w14:val="none"/>
        </w:rPr>
        <w:br/>
        <w:t>10. Learns to operate and perform basic cleaning of histology equipment (e.g., microtomes, embedding centers, bandsaw) and work area.</w:t>
      </w:r>
      <w:r w:rsidRPr="008307ED">
        <w:rPr>
          <w:rFonts w:ascii="Open Sans" w:eastAsia="Times New Roman" w:hAnsi="Open Sans" w:cs="Open Sans"/>
          <w:color w:val="131E29"/>
          <w:spacing w:val="-6"/>
          <w:kern w:val="0"/>
          <w14:ligatures w14:val="none"/>
        </w:rPr>
        <w:br/>
        <w:t>11.  </w:t>
      </w:r>
      <w:proofErr w:type="gramStart"/>
      <w:r w:rsidRPr="008307ED">
        <w:rPr>
          <w:rFonts w:ascii="Open Sans" w:eastAsia="Times New Roman" w:hAnsi="Open Sans" w:cs="Open Sans"/>
          <w:color w:val="131E29"/>
          <w:spacing w:val="-6"/>
          <w:kern w:val="0"/>
          <w14:ligatures w14:val="none"/>
        </w:rPr>
        <w:t>Learns</w:t>
      </w:r>
      <w:proofErr w:type="gramEnd"/>
      <w:r w:rsidRPr="008307ED">
        <w:rPr>
          <w:rFonts w:ascii="Open Sans" w:eastAsia="Times New Roman" w:hAnsi="Open Sans" w:cs="Open Sans"/>
          <w:color w:val="131E29"/>
          <w:spacing w:val="-6"/>
          <w:kern w:val="0"/>
          <w14:ligatures w14:val="none"/>
        </w:rPr>
        <w:t xml:space="preserve"> to review existing work instructions (WIs) and Standard Operating Procedures (SOPs) and offer feedback.</w:t>
      </w:r>
      <w:r w:rsidRPr="008307ED">
        <w:rPr>
          <w:rFonts w:ascii="Open Sans" w:eastAsia="Times New Roman" w:hAnsi="Open Sans" w:cs="Open Sans"/>
          <w:color w:val="131E29"/>
          <w:spacing w:val="-6"/>
          <w:kern w:val="0"/>
          <w14:ligatures w14:val="none"/>
        </w:rPr>
        <w:br/>
        <w:t>12. Participates in quality control and quality assurance activities.</w:t>
      </w:r>
      <w:r w:rsidRPr="008307ED">
        <w:rPr>
          <w:rFonts w:ascii="Open Sans" w:eastAsia="Times New Roman" w:hAnsi="Open Sans" w:cs="Open Sans"/>
          <w:color w:val="131E29"/>
          <w:spacing w:val="-6"/>
          <w:kern w:val="0"/>
          <w14:ligatures w14:val="none"/>
        </w:rPr>
        <w:br/>
        <w:t xml:space="preserve">13. Learns to manage collection and proper disposal of waste formalin and decalcification </w:t>
      </w:r>
      <w:proofErr w:type="gramStart"/>
      <w:r w:rsidRPr="008307ED">
        <w:rPr>
          <w:rFonts w:ascii="Open Sans" w:eastAsia="Times New Roman" w:hAnsi="Open Sans" w:cs="Open Sans"/>
          <w:color w:val="131E29"/>
          <w:spacing w:val="-6"/>
          <w:kern w:val="0"/>
          <w14:ligatures w14:val="none"/>
        </w:rPr>
        <w:t>solution</w:t>
      </w:r>
      <w:proofErr w:type="gramEnd"/>
      <w:r w:rsidRPr="008307ED">
        <w:rPr>
          <w:rFonts w:ascii="Open Sans" w:eastAsia="Times New Roman" w:hAnsi="Open Sans" w:cs="Open Sans"/>
          <w:color w:val="131E29"/>
          <w:spacing w:val="-6"/>
          <w:kern w:val="0"/>
          <w14:ligatures w14:val="none"/>
        </w:rPr>
        <w:t>.</w:t>
      </w:r>
    </w:p>
    <w:p w14:paraId="12194D56"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t>Competencies (KSA's)</w:t>
      </w:r>
    </w:p>
    <w:p w14:paraId="6FB886A6"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proofErr w:type="gramStart"/>
      <w:r w:rsidRPr="008307ED">
        <w:rPr>
          <w:rFonts w:ascii="Open Sans" w:eastAsia="Times New Roman" w:hAnsi="Open Sans" w:cs="Open Sans"/>
          <w:color w:val="131E29"/>
          <w:spacing w:val="-6"/>
          <w:kern w:val="0"/>
          <w14:ligatures w14:val="none"/>
        </w:rPr>
        <w:t>Competencies</w:t>
      </w:r>
      <w:proofErr w:type="gramEnd"/>
    </w:p>
    <w:p w14:paraId="1512872B" w14:textId="77777777" w:rsidR="008307ED" w:rsidRPr="008307ED" w:rsidRDefault="008307ED" w:rsidP="008307ED">
      <w:pPr>
        <w:numPr>
          <w:ilvl w:val="0"/>
          <w:numId w:val="6"/>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Situational Adaptability</w:t>
      </w:r>
    </w:p>
    <w:p w14:paraId="02D82FA7" w14:textId="77777777" w:rsidR="008307ED" w:rsidRPr="008307ED" w:rsidRDefault="008307ED" w:rsidP="008307ED">
      <w:pPr>
        <w:numPr>
          <w:ilvl w:val="0"/>
          <w:numId w:val="6"/>
        </w:numPr>
        <w:shd w:val="clear" w:color="auto" w:fill="F9F9F9"/>
        <w:spacing w:after="0" w:line="300" w:lineRule="atLeast"/>
        <w:ind w:left="1020"/>
        <w:rPr>
          <w:rFonts w:ascii="Open Sans" w:eastAsia="Times New Roman" w:hAnsi="Open Sans" w:cs="Open Sans"/>
          <w:color w:val="131E29"/>
          <w:spacing w:val="-6"/>
          <w:kern w:val="0"/>
          <w14:ligatures w14:val="none"/>
        </w:rPr>
      </w:pPr>
      <w:proofErr w:type="gramStart"/>
      <w:r w:rsidRPr="008307ED">
        <w:rPr>
          <w:rFonts w:ascii="Open Sans" w:eastAsia="Times New Roman" w:hAnsi="Open Sans" w:cs="Open Sans"/>
          <w:color w:val="131E29"/>
          <w:spacing w:val="-6"/>
          <w:kern w:val="0"/>
          <w14:ligatures w14:val="none"/>
        </w:rPr>
        <w:t>Develops</w:t>
      </w:r>
      <w:proofErr w:type="gramEnd"/>
      <w:r w:rsidRPr="008307ED">
        <w:rPr>
          <w:rFonts w:ascii="Open Sans" w:eastAsia="Times New Roman" w:hAnsi="Open Sans" w:cs="Open Sans"/>
          <w:color w:val="131E29"/>
          <w:spacing w:val="-6"/>
          <w:kern w:val="0"/>
          <w14:ligatures w14:val="none"/>
        </w:rPr>
        <w:t xml:space="preserve"> Talent</w:t>
      </w:r>
    </w:p>
    <w:p w14:paraId="3AA8C188" w14:textId="77777777" w:rsidR="008307ED" w:rsidRPr="008307ED" w:rsidRDefault="008307ED" w:rsidP="008307ED">
      <w:pPr>
        <w:numPr>
          <w:ilvl w:val="0"/>
          <w:numId w:val="6"/>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Strategic Mindset</w:t>
      </w:r>
    </w:p>
    <w:p w14:paraId="77154A28" w14:textId="77777777" w:rsidR="008307ED" w:rsidRPr="008307ED" w:rsidRDefault="008307ED" w:rsidP="008307ED">
      <w:pPr>
        <w:numPr>
          <w:ilvl w:val="0"/>
          <w:numId w:val="6"/>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Plans and Aligns</w:t>
      </w:r>
    </w:p>
    <w:p w14:paraId="06CAE9E1" w14:textId="77777777" w:rsidR="008307ED" w:rsidRPr="008307ED" w:rsidRDefault="008307ED" w:rsidP="008307ED">
      <w:pPr>
        <w:numPr>
          <w:ilvl w:val="0"/>
          <w:numId w:val="6"/>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Action Oriented</w:t>
      </w:r>
    </w:p>
    <w:p w14:paraId="317B0E44"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proofErr w:type="spellStart"/>
      <w:r w:rsidRPr="008307ED">
        <w:rPr>
          <w:rFonts w:ascii="Open Sans" w:eastAsia="Times New Roman" w:hAnsi="Open Sans" w:cs="Open Sans"/>
          <w:color w:val="131E29"/>
          <w:spacing w:val="-6"/>
          <w:kern w:val="0"/>
          <w14:ligatures w14:val="none"/>
        </w:rPr>
        <w:t>Knowlegdes</w:t>
      </w:r>
      <w:proofErr w:type="spellEnd"/>
    </w:p>
    <w:p w14:paraId="58DF2303" w14:textId="77777777" w:rsidR="008307ED" w:rsidRPr="008307ED" w:rsidRDefault="008307ED" w:rsidP="008307ED">
      <w:pPr>
        <w:numPr>
          <w:ilvl w:val="0"/>
          <w:numId w:val="7"/>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Biology</w:t>
      </w:r>
    </w:p>
    <w:p w14:paraId="034F21E7" w14:textId="77777777" w:rsidR="008307ED" w:rsidRPr="008307ED" w:rsidRDefault="008307ED" w:rsidP="008307ED">
      <w:pPr>
        <w:numPr>
          <w:ilvl w:val="0"/>
          <w:numId w:val="7"/>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Customer and Personal Service</w:t>
      </w:r>
    </w:p>
    <w:p w14:paraId="0DD45F68" w14:textId="77777777" w:rsidR="008307ED" w:rsidRPr="008307ED" w:rsidRDefault="008307ED" w:rsidP="008307ED">
      <w:pPr>
        <w:numPr>
          <w:ilvl w:val="0"/>
          <w:numId w:val="7"/>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Chemistry</w:t>
      </w:r>
    </w:p>
    <w:p w14:paraId="275CCD03" w14:textId="77777777" w:rsidR="008307ED" w:rsidRPr="008307ED" w:rsidRDefault="008307ED" w:rsidP="008307ED">
      <w:pPr>
        <w:numPr>
          <w:ilvl w:val="0"/>
          <w:numId w:val="7"/>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Psychology</w:t>
      </w:r>
    </w:p>
    <w:p w14:paraId="2E31A75C" w14:textId="77777777" w:rsidR="008307ED" w:rsidRPr="008307ED" w:rsidRDefault="008307ED" w:rsidP="008307ED">
      <w:pPr>
        <w:numPr>
          <w:ilvl w:val="0"/>
          <w:numId w:val="7"/>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Public Safety and Security</w:t>
      </w:r>
    </w:p>
    <w:p w14:paraId="41EE41E6"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Skills</w:t>
      </w:r>
    </w:p>
    <w:p w14:paraId="6C62E759" w14:textId="77777777" w:rsidR="008307ED" w:rsidRPr="008307ED" w:rsidRDefault="008307ED" w:rsidP="008307ED">
      <w:pPr>
        <w:numPr>
          <w:ilvl w:val="0"/>
          <w:numId w:val="8"/>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Active Learning and Listening</w:t>
      </w:r>
    </w:p>
    <w:p w14:paraId="29523686" w14:textId="77777777" w:rsidR="008307ED" w:rsidRPr="008307ED" w:rsidRDefault="008307ED" w:rsidP="008307ED">
      <w:pPr>
        <w:numPr>
          <w:ilvl w:val="0"/>
          <w:numId w:val="8"/>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Critical Thinking</w:t>
      </w:r>
    </w:p>
    <w:p w14:paraId="52026974" w14:textId="77777777" w:rsidR="008307ED" w:rsidRPr="008307ED" w:rsidRDefault="008307ED" w:rsidP="008307ED">
      <w:pPr>
        <w:numPr>
          <w:ilvl w:val="0"/>
          <w:numId w:val="8"/>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Learning Strategies</w:t>
      </w:r>
    </w:p>
    <w:p w14:paraId="41945883" w14:textId="77777777" w:rsidR="008307ED" w:rsidRPr="008307ED" w:rsidRDefault="008307ED" w:rsidP="008307ED">
      <w:pPr>
        <w:numPr>
          <w:ilvl w:val="0"/>
          <w:numId w:val="8"/>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Time Management</w:t>
      </w:r>
    </w:p>
    <w:p w14:paraId="73147D77" w14:textId="77777777" w:rsidR="008307ED" w:rsidRPr="008307ED" w:rsidRDefault="008307ED" w:rsidP="008307ED">
      <w:pPr>
        <w:numPr>
          <w:ilvl w:val="0"/>
          <w:numId w:val="8"/>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lastRenderedPageBreak/>
        <w:t>Equipment Maintenance</w:t>
      </w:r>
    </w:p>
    <w:p w14:paraId="741E434D"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Abilities</w:t>
      </w:r>
    </w:p>
    <w:p w14:paraId="4808D197" w14:textId="77777777" w:rsidR="008307ED" w:rsidRPr="008307ED" w:rsidRDefault="008307ED" w:rsidP="008307ED">
      <w:pPr>
        <w:numPr>
          <w:ilvl w:val="0"/>
          <w:numId w:val="9"/>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Inductive Reasoning</w:t>
      </w:r>
    </w:p>
    <w:p w14:paraId="155D67FF" w14:textId="77777777" w:rsidR="008307ED" w:rsidRPr="008307ED" w:rsidRDefault="008307ED" w:rsidP="008307ED">
      <w:pPr>
        <w:numPr>
          <w:ilvl w:val="0"/>
          <w:numId w:val="9"/>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Spatial Orientation</w:t>
      </w:r>
    </w:p>
    <w:p w14:paraId="3B6B68D2" w14:textId="77777777" w:rsidR="008307ED" w:rsidRPr="008307ED" w:rsidRDefault="008307ED" w:rsidP="008307ED">
      <w:pPr>
        <w:numPr>
          <w:ilvl w:val="0"/>
          <w:numId w:val="9"/>
        </w:numPr>
        <w:shd w:val="clear" w:color="auto" w:fill="F9F9F9"/>
        <w:spacing w:after="0" w:line="300" w:lineRule="atLeast"/>
        <w:ind w:left="1020"/>
        <w:rPr>
          <w:rFonts w:ascii="Open Sans" w:eastAsia="Times New Roman" w:hAnsi="Open Sans" w:cs="Open Sans"/>
          <w:color w:val="131E29"/>
          <w:spacing w:val="-6"/>
          <w:kern w:val="0"/>
          <w14:ligatures w14:val="none"/>
        </w:rPr>
      </w:pPr>
      <w:proofErr w:type="spellStart"/>
      <w:r w:rsidRPr="008307ED">
        <w:rPr>
          <w:rFonts w:ascii="Open Sans" w:eastAsia="Times New Roman" w:hAnsi="Open Sans" w:cs="Open Sans"/>
          <w:color w:val="131E29"/>
          <w:spacing w:val="-6"/>
          <w:kern w:val="0"/>
          <w14:ligatures w14:val="none"/>
        </w:rPr>
        <w:t>Multilimb</w:t>
      </w:r>
      <w:proofErr w:type="spellEnd"/>
      <w:r w:rsidRPr="008307ED">
        <w:rPr>
          <w:rFonts w:ascii="Open Sans" w:eastAsia="Times New Roman" w:hAnsi="Open Sans" w:cs="Open Sans"/>
          <w:color w:val="131E29"/>
          <w:spacing w:val="-6"/>
          <w:kern w:val="0"/>
          <w14:ligatures w14:val="none"/>
        </w:rPr>
        <w:t xml:space="preserve"> Coordination</w:t>
      </w:r>
    </w:p>
    <w:p w14:paraId="22A10932" w14:textId="77777777" w:rsidR="008307ED" w:rsidRPr="008307ED" w:rsidRDefault="008307ED" w:rsidP="008307ED">
      <w:pPr>
        <w:numPr>
          <w:ilvl w:val="0"/>
          <w:numId w:val="9"/>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Visualization</w:t>
      </w:r>
    </w:p>
    <w:p w14:paraId="16EA92E4" w14:textId="77777777" w:rsidR="008307ED" w:rsidRPr="008307ED" w:rsidRDefault="008307ED" w:rsidP="008307ED">
      <w:pPr>
        <w:numPr>
          <w:ilvl w:val="0"/>
          <w:numId w:val="9"/>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Glare Sensitivity</w:t>
      </w:r>
    </w:p>
    <w:p w14:paraId="4011F27F" w14:textId="77777777" w:rsidR="008307ED" w:rsidRPr="008307ED" w:rsidRDefault="008307ED" w:rsidP="008307ED">
      <w:pPr>
        <w:shd w:val="clear" w:color="auto" w:fill="F9F9F9"/>
        <w:spacing w:before="150" w:after="300" w:line="240" w:lineRule="auto"/>
        <w:rPr>
          <w:rFonts w:ascii="Open Sans" w:eastAsia="Times New Roman" w:hAnsi="Open Sans" w:cs="Open Sans"/>
          <w:color w:val="131E29"/>
          <w:spacing w:val="-6"/>
          <w:kern w:val="0"/>
          <w14:ligatures w14:val="none"/>
        </w:rPr>
      </w:pPr>
      <w:r w:rsidRPr="008307ED">
        <w:rPr>
          <w:rFonts w:ascii="Open Sans" w:eastAsia="Times New Roman" w:hAnsi="Open Sans" w:cs="Open Sans"/>
          <w:b/>
          <w:bCs/>
          <w:color w:val="131E29"/>
          <w:spacing w:val="-6"/>
          <w:kern w:val="0"/>
          <w14:ligatures w14:val="none"/>
        </w:rPr>
        <w:t>Tools &amp; Equipment</w:t>
      </w:r>
    </w:p>
    <w:p w14:paraId="0B90B86C" w14:textId="77777777" w:rsidR="008307ED" w:rsidRPr="008307ED" w:rsidRDefault="008307ED" w:rsidP="008307ED">
      <w:pPr>
        <w:numPr>
          <w:ilvl w:val="0"/>
          <w:numId w:val="10"/>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Sharp Instruments</w:t>
      </w:r>
    </w:p>
    <w:p w14:paraId="49FFC93F" w14:textId="77777777" w:rsidR="008307ED" w:rsidRPr="008307ED" w:rsidRDefault="008307ED" w:rsidP="008307ED">
      <w:pPr>
        <w:numPr>
          <w:ilvl w:val="0"/>
          <w:numId w:val="10"/>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Microtome</w:t>
      </w:r>
    </w:p>
    <w:p w14:paraId="74D850B2" w14:textId="77777777" w:rsidR="008307ED" w:rsidRPr="008307ED" w:rsidRDefault="008307ED" w:rsidP="008307ED">
      <w:pPr>
        <w:numPr>
          <w:ilvl w:val="0"/>
          <w:numId w:val="10"/>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Tissue Processor</w:t>
      </w:r>
    </w:p>
    <w:p w14:paraId="299CC290" w14:textId="77777777" w:rsidR="008307ED" w:rsidRPr="008307ED" w:rsidRDefault="008307ED" w:rsidP="008307ED">
      <w:pPr>
        <w:numPr>
          <w:ilvl w:val="0"/>
          <w:numId w:val="10"/>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Automatic Stainer and IHC Stainer</w:t>
      </w:r>
    </w:p>
    <w:p w14:paraId="7DE0D890" w14:textId="77777777" w:rsidR="008307ED" w:rsidRPr="008307ED" w:rsidRDefault="008307ED" w:rsidP="008307ED">
      <w:pPr>
        <w:numPr>
          <w:ilvl w:val="0"/>
          <w:numId w:val="10"/>
        </w:numPr>
        <w:shd w:val="clear" w:color="auto" w:fill="F9F9F9"/>
        <w:spacing w:after="0" w:line="300" w:lineRule="atLeast"/>
        <w:ind w:left="1020"/>
        <w:rPr>
          <w:rFonts w:ascii="Open Sans" w:eastAsia="Times New Roman" w:hAnsi="Open Sans" w:cs="Open Sans"/>
          <w:color w:val="131E29"/>
          <w:spacing w:val="-6"/>
          <w:kern w:val="0"/>
          <w14:ligatures w14:val="none"/>
        </w:rPr>
      </w:pPr>
      <w:r w:rsidRPr="008307ED">
        <w:rPr>
          <w:rFonts w:ascii="Open Sans" w:eastAsia="Times New Roman" w:hAnsi="Open Sans" w:cs="Open Sans"/>
          <w:color w:val="131E29"/>
          <w:spacing w:val="-6"/>
          <w:kern w:val="0"/>
          <w14:ligatures w14:val="none"/>
        </w:rPr>
        <w:t xml:space="preserve">Robotic </w:t>
      </w:r>
      <w:proofErr w:type="spellStart"/>
      <w:r w:rsidRPr="008307ED">
        <w:rPr>
          <w:rFonts w:ascii="Open Sans" w:eastAsia="Times New Roman" w:hAnsi="Open Sans" w:cs="Open Sans"/>
          <w:color w:val="131E29"/>
          <w:spacing w:val="-6"/>
          <w:kern w:val="0"/>
          <w14:ligatures w14:val="none"/>
        </w:rPr>
        <w:t>Coverslipper</w:t>
      </w:r>
      <w:proofErr w:type="spellEnd"/>
    </w:p>
    <w:p w14:paraId="6EBBC057" w14:textId="77777777" w:rsidR="008307ED" w:rsidRDefault="008307ED"/>
    <w:sectPr w:rsidR="00830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ermianSlab">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182"/>
    <w:multiLevelType w:val="multilevel"/>
    <w:tmpl w:val="F110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E1657"/>
    <w:multiLevelType w:val="multilevel"/>
    <w:tmpl w:val="9C6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85071"/>
    <w:multiLevelType w:val="multilevel"/>
    <w:tmpl w:val="79CA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74A62"/>
    <w:multiLevelType w:val="multilevel"/>
    <w:tmpl w:val="9476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B5817"/>
    <w:multiLevelType w:val="multilevel"/>
    <w:tmpl w:val="6DB2A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5F6706"/>
    <w:multiLevelType w:val="multilevel"/>
    <w:tmpl w:val="29A86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1871A1"/>
    <w:multiLevelType w:val="multilevel"/>
    <w:tmpl w:val="17F2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F339A5"/>
    <w:multiLevelType w:val="multilevel"/>
    <w:tmpl w:val="7D3E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BA7032"/>
    <w:multiLevelType w:val="multilevel"/>
    <w:tmpl w:val="E74A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5B07FF"/>
    <w:multiLevelType w:val="multilevel"/>
    <w:tmpl w:val="FAEE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1952803">
    <w:abstractNumId w:val="2"/>
  </w:num>
  <w:num w:numId="2" w16cid:durableId="1028724557">
    <w:abstractNumId w:val="0"/>
  </w:num>
  <w:num w:numId="3" w16cid:durableId="1631400338">
    <w:abstractNumId w:val="1"/>
  </w:num>
  <w:num w:numId="4" w16cid:durableId="1498156852">
    <w:abstractNumId w:val="9"/>
  </w:num>
  <w:num w:numId="5" w16cid:durableId="493910434">
    <w:abstractNumId w:val="8"/>
  </w:num>
  <w:num w:numId="6" w16cid:durableId="115487302">
    <w:abstractNumId w:val="4"/>
  </w:num>
  <w:num w:numId="7" w16cid:durableId="1327319402">
    <w:abstractNumId w:val="6"/>
  </w:num>
  <w:num w:numId="8" w16cid:durableId="94058522">
    <w:abstractNumId w:val="5"/>
  </w:num>
  <w:num w:numId="9" w16cid:durableId="552427940">
    <w:abstractNumId w:val="7"/>
  </w:num>
  <w:num w:numId="10" w16cid:durableId="1666468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ED"/>
    <w:rsid w:val="00384843"/>
    <w:rsid w:val="0083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7D77"/>
  <w15:chartTrackingRefBased/>
  <w15:docId w15:val="{AC439047-BC4E-4D66-8136-CD41F2E6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7ED"/>
    <w:rPr>
      <w:rFonts w:eastAsiaTheme="majorEastAsia" w:cstheme="majorBidi"/>
      <w:color w:val="272727" w:themeColor="text1" w:themeTint="D8"/>
    </w:rPr>
  </w:style>
  <w:style w:type="paragraph" w:styleId="Title">
    <w:name w:val="Title"/>
    <w:basedOn w:val="Normal"/>
    <w:next w:val="Normal"/>
    <w:link w:val="TitleChar"/>
    <w:uiPriority w:val="10"/>
    <w:qFormat/>
    <w:rsid w:val="00830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7ED"/>
    <w:pPr>
      <w:spacing w:before="160"/>
      <w:jc w:val="center"/>
    </w:pPr>
    <w:rPr>
      <w:i/>
      <w:iCs/>
      <w:color w:val="404040" w:themeColor="text1" w:themeTint="BF"/>
    </w:rPr>
  </w:style>
  <w:style w:type="character" w:customStyle="1" w:styleId="QuoteChar">
    <w:name w:val="Quote Char"/>
    <w:basedOn w:val="DefaultParagraphFont"/>
    <w:link w:val="Quote"/>
    <w:uiPriority w:val="29"/>
    <w:rsid w:val="008307ED"/>
    <w:rPr>
      <w:i/>
      <w:iCs/>
      <w:color w:val="404040" w:themeColor="text1" w:themeTint="BF"/>
    </w:rPr>
  </w:style>
  <w:style w:type="paragraph" w:styleId="ListParagraph">
    <w:name w:val="List Paragraph"/>
    <w:basedOn w:val="Normal"/>
    <w:uiPriority w:val="34"/>
    <w:qFormat/>
    <w:rsid w:val="008307ED"/>
    <w:pPr>
      <w:ind w:left="720"/>
      <w:contextualSpacing/>
    </w:pPr>
  </w:style>
  <w:style w:type="character" w:styleId="IntenseEmphasis">
    <w:name w:val="Intense Emphasis"/>
    <w:basedOn w:val="DefaultParagraphFont"/>
    <w:uiPriority w:val="21"/>
    <w:qFormat/>
    <w:rsid w:val="008307ED"/>
    <w:rPr>
      <w:i/>
      <w:iCs/>
      <w:color w:val="0F4761" w:themeColor="accent1" w:themeShade="BF"/>
    </w:rPr>
  </w:style>
  <w:style w:type="paragraph" w:styleId="IntenseQuote">
    <w:name w:val="Intense Quote"/>
    <w:basedOn w:val="Normal"/>
    <w:next w:val="Normal"/>
    <w:link w:val="IntenseQuoteChar"/>
    <w:uiPriority w:val="30"/>
    <w:qFormat/>
    <w:rsid w:val="00830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7ED"/>
    <w:rPr>
      <w:i/>
      <w:iCs/>
      <w:color w:val="0F4761" w:themeColor="accent1" w:themeShade="BF"/>
    </w:rPr>
  </w:style>
  <w:style w:type="character" w:styleId="IntenseReference">
    <w:name w:val="Intense Reference"/>
    <w:basedOn w:val="DefaultParagraphFont"/>
    <w:uiPriority w:val="32"/>
    <w:qFormat/>
    <w:rsid w:val="008307ED"/>
    <w:rPr>
      <w:b/>
      <w:bCs/>
      <w:smallCaps/>
      <w:color w:val="0F4761" w:themeColor="accent1" w:themeShade="BF"/>
      <w:spacing w:val="5"/>
    </w:rPr>
  </w:style>
  <w:style w:type="character" w:styleId="Hyperlink">
    <w:name w:val="Hyperlink"/>
    <w:basedOn w:val="DefaultParagraphFont"/>
    <w:uiPriority w:val="99"/>
    <w:unhideWhenUsed/>
    <w:rsid w:val="008307ED"/>
    <w:rPr>
      <w:color w:val="467886" w:themeColor="hyperlink"/>
      <w:u w:val="single"/>
    </w:rPr>
  </w:style>
  <w:style w:type="character" w:styleId="UnresolvedMention">
    <w:name w:val="Unresolved Mention"/>
    <w:basedOn w:val="DefaultParagraphFont"/>
    <w:uiPriority w:val="99"/>
    <w:semiHidden/>
    <w:unhideWhenUsed/>
    <w:rsid w:val="00830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eoftn-careers.ttcportals.com/jobs/17367594-veterinary-histology-technician-associate-02242026-75466/apply?tm_src=116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Rahul Kumar</dc:creator>
  <cp:keywords/>
  <dc:description/>
  <cp:lastModifiedBy>Dr. Rahul Kumar</cp:lastModifiedBy>
  <cp:revision>1</cp:revision>
  <dcterms:created xsi:type="dcterms:W3CDTF">2026-02-26T17:04:00Z</dcterms:created>
  <dcterms:modified xsi:type="dcterms:W3CDTF">2026-02-26T17:08:00Z</dcterms:modified>
</cp:coreProperties>
</file>