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52785" w:rsidRDefault="00852785" w:rsidP="00FE15D2">
      <w:r>
        <w:t>AUSTRALIAN SATURDAY SEMINARS</w:t>
      </w:r>
    </w:p>
    <w:p w:rsidR="00616AC2" w:rsidRDefault="00616AC2" w:rsidP="00FE15D2">
      <w:r>
        <w:t>(Friday 5 pm PST)</w:t>
      </w:r>
    </w:p>
    <w:p w:rsidR="00852785" w:rsidRDefault="00852785" w:rsidP="00FE15D2"/>
    <w:p w:rsidR="00C85C45" w:rsidRDefault="00D74A57" w:rsidP="00C85C45">
      <w:r>
        <w:t xml:space="preserve">Saturday 18 July: </w:t>
      </w:r>
      <w:r w:rsidR="005B6039">
        <w:t>Animal models of respiratory disease</w:t>
      </w:r>
      <w:r w:rsidR="00C85C45">
        <w:t xml:space="preserve">. </w:t>
      </w:r>
      <w:r w:rsidR="005B6039">
        <w:t>Dennis Wilson. UCDavis (CONF)</w:t>
      </w:r>
    </w:p>
    <w:p w:rsidR="001B71E3" w:rsidRDefault="001B71E3" w:rsidP="001B71E3">
      <w:r>
        <w:t>AEST: 10am</w:t>
      </w:r>
      <w:r w:rsidR="00246580">
        <w:t>/</w:t>
      </w:r>
      <w:r>
        <w:t>AWST: 8am</w:t>
      </w:r>
    </w:p>
    <w:p w:rsidR="00D74A57" w:rsidRPr="001B71E3" w:rsidRDefault="00D74A57"/>
    <w:p w:rsidR="00D74A57" w:rsidRDefault="00D74A57">
      <w:r>
        <w:t xml:space="preserve">Saturday 15 August: </w:t>
      </w:r>
      <w:r w:rsidR="00852785">
        <w:t>Molecular pathology - Bridging the gap between molecular biology and clinical medicine</w:t>
      </w:r>
      <w:r>
        <w:t>. Ma</w:t>
      </w:r>
      <w:r w:rsidR="00EA4203">
        <w:t>t</w:t>
      </w:r>
      <w:r>
        <w:t>ti Kiupel, Michigan State University</w:t>
      </w:r>
      <w:r w:rsidR="00852785">
        <w:t xml:space="preserve"> (CONF – 2 </w:t>
      </w:r>
      <w:proofErr w:type="spellStart"/>
      <w:r w:rsidR="00852785">
        <w:t>hs</w:t>
      </w:r>
      <w:proofErr w:type="spellEnd"/>
      <w:r w:rsidR="00852785">
        <w:t>)</w:t>
      </w:r>
    </w:p>
    <w:p w:rsidR="001B71E3" w:rsidRDefault="001B71E3" w:rsidP="001B71E3">
      <w:r>
        <w:t>AEST: 10am</w:t>
      </w:r>
      <w:r w:rsidR="00246580">
        <w:t>/</w:t>
      </w:r>
      <w:r>
        <w:t>AWST: 8am</w:t>
      </w:r>
    </w:p>
    <w:p w:rsidR="00D74A57" w:rsidRDefault="00D74A57"/>
    <w:p w:rsidR="00C85C45" w:rsidRDefault="00D74A57" w:rsidP="00C85C45">
      <w:r>
        <w:t xml:space="preserve">Saturday 19 September: </w:t>
      </w:r>
      <w:r w:rsidR="00C85C45">
        <w:t>Review of skeletal pathology. Brian Murphy, UCDavis</w:t>
      </w:r>
      <w:r w:rsidR="00436057">
        <w:t xml:space="preserve"> (CONF)</w:t>
      </w:r>
    </w:p>
    <w:p w:rsidR="001B71E3" w:rsidRDefault="001B71E3" w:rsidP="001B71E3">
      <w:r>
        <w:t>AEST: 10am</w:t>
      </w:r>
      <w:r w:rsidR="00246580">
        <w:t>/</w:t>
      </w:r>
      <w:r>
        <w:t>AWST: 8am</w:t>
      </w:r>
    </w:p>
    <w:p w:rsidR="00C85C45" w:rsidRDefault="00C85C45"/>
    <w:p w:rsidR="00FE15D2" w:rsidRDefault="00D74A57" w:rsidP="00FE15D2">
      <w:r>
        <w:t xml:space="preserve">Saturday 10 October: </w:t>
      </w:r>
      <w:r w:rsidR="00FE15D2">
        <w:t>My less favorite avian diseases. Leslie Woods, UCDavis (CONF)</w:t>
      </w:r>
    </w:p>
    <w:p w:rsidR="001B71E3" w:rsidRDefault="001B71E3">
      <w:r>
        <w:t>AEST: 10am</w:t>
      </w:r>
      <w:r w:rsidR="00246580">
        <w:t>/</w:t>
      </w:r>
      <w:r>
        <w:t>AWST: 8am</w:t>
      </w:r>
    </w:p>
    <w:p w:rsidR="001B71E3" w:rsidRDefault="001B71E3"/>
    <w:p w:rsidR="001B71E3" w:rsidRPr="001C5B59" w:rsidRDefault="001B71E3">
      <w:pPr>
        <w:rPr>
          <w:highlight w:val="yellow"/>
        </w:rPr>
      </w:pPr>
      <w:r w:rsidRPr="001C5B59">
        <w:rPr>
          <w:highlight w:val="yellow"/>
        </w:rPr>
        <w:t xml:space="preserve">Saturday 31 October: Diseases of Australian reptiles, Cathy Shilton, </w:t>
      </w:r>
      <w:proofErr w:type="spellStart"/>
      <w:r w:rsidRPr="001C5B59">
        <w:rPr>
          <w:highlight w:val="yellow"/>
        </w:rPr>
        <w:t>Berrimah</w:t>
      </w:r>
      <w:proofErr w:type="spellEnd"/>
      <w:r w:rsidRPr="001C5B59">
        <w:rPr>
          <w:highlight w:val="yellow"/>
        </w:rPr>
        <w:t xml:space="preserve"> Veterinary Laboratories, NT, Australia</w:t>
      </w:r>
    </w:p>
    <w:p w:rsidR="001B71E3" w:rsidRDefault="001B71E3" w:rsidP="001B71E3">
      <w:r w:rsidRPr="001C5B59">
        <w:rPr>
          <w:highlight w:val="yellow"/>
        </w:rPr>
        <w:t>AEST: 10am</w:t>
      </w:r>
      <w:r w:rsidR="00246580">
        <w:rPr>
          <w:highlight w:val="yellow"/>
        </w:rPr>
        <w:t>/</w:t>
      </w:r>
      <w:r w:rsidRPr="001C5B59">
        <w:rPr>
          <w:highlight w:val="yellow"/>
        </w:rPr>
        <w:t>AWST: 8am</w:t>
      </w:r>
    </w:p>
    <w:p w:rsidR="001B71E3" w:rsidRDefault="001B71E3"/>
    <w:p w:rsidR="00D74A57" w:rsidRDefault="00D74A57">
      <w:r>
        <w:t xml:space="preserve">Saturday 14 November: Review of ocular diseases. Chris Reilly, </w:t>
      </w:r>
      <w:r w:rsidR="0014290B">
        <w:t>Insight Veterinary Specialty Pathology.</w:t>
      </w:r>
      <w:r w:rsidR="0023327B">
        <w:t xml:space="preserve"> (CONF</w:t>
      </w:r>
      <w:r w:rsidR="00C85C45">
        <w:t xml:space="preserve"> – 2 hs</w:t>
      </w:r>
      <w:r w:rsidR="0023327B">
        <w:t>)</w:t>
      </w:r>
    </w:p>
    <w:p w:rsidR="001B71E3" w:rsidRDefault="001B71E3" w:rsidP="001B71E3">
      <w:r>
        <w:t>AEST: 1</w:t>
      </w:r>
      <w:r>
        <w:t>1</w:t>
      </w:r>
      <w:r>
        <w:t>am</w:t>
      </w:r>
      <w:r w:rsidR="00246580">
        <w:t>/</w:t>
      </w:r>
      <w:r>
        <w:t xml:space="preserve">AWST: </w:t>
      </w:r>
      <w:r>
        <w:t>9</w:t>
      </w:r>
      <w:r>
        <w:t>am</w:t>
      </w:r>
    </w:p>
    <w:p w:rsidR="001B71E3" w:rsidRDefault="001B71E3"/>
    <w:sectPr w:rsidR="001B71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A57"/>
    <w:rsid w:val="0014290B"/>
    <w:rsid w:val="001B71E3"/>
    <w:rsid w:val="001C5B59"/>
    <w:rsid w:val="0023327B"/>
    <w:rsid w:val="00246580"/>
    <w:rsid w:val="00436057"/>
    <w:rsid w:val="005B6039"/>
    <w:rsid w:val="00616AC2"/>
    <w:rsid w:val="007A00C7"/>
    <w:rsid w:val="00852785"/>
    <w:rsid w:val="008C1E05"/>
    <w:rsid w:val="009F7A09"/>
    <w:rsid w:val="00C85C45"/>
    <w:rsid w:val="00D74A57"/>
    <w:rsid w:val="00EA4203"/>
    <w:rsid w:val="00FE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886E6"/>
  <w15:chartTrackingRefBased/>
  <w15:docId w15:val="{DB4D8B95-50C4-4867-B332-BED77769A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1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5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CAHFS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Uzal, Francisco A.</dc:creator>
  <cp:keywords/>
  <dc:description/>
  <cp:lastModifiedBy>Hannah Bender</cp:lastModifiedBy>
  <cp:revision>5</cp:revision>
  <cp:lastPrinted>2020-05-26T14:01:00Z</cp:lastPrinted>
  <dcterms:created xsi:type="dcterms:W3CDTF">2020-06-02T03:15:00Z</dcterms:created>
  <dcterms:modified xsi:type="dcterms:W3CDTF">2020-06-02T03:52:00Z</dcterms:modified>
</cp:coreProperties>
</file>